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92B81" w14:textId="77777777" w:rsidR="000C6F55" w:rsidRDefault="000C6F5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BIO: </w:t>
      </w:r>
      <w:r>
        <w:rPr>
          <w:rFonts w:ascii="Arial" w:hAnsi="Arial" w:cs="Arial"/>
          <w:color w:val="222222"/>
          <w:shd w:val="clear" w:color="auto" w:fill="FFFFFF"/>
        </w:rPr>
        <w:t>Brian </w:t>
      </w:r>
      <w:proofErr w:type="spellStart"/>
      <w:r>
        <w:rPr>
          <w:rStyle w:val="il"/>
          <w:rFonts w:ascii="Arial" w:hAnsi="Arial" w:cs="Arial"/>
          <w:color w:val="222222"/>
          <w:shd w:val="clear" w:color="auto" w:fill="FFFFFF"/>
        </w:rPr>
        <w:t>Aschliman</w:t>
      </w:r>
      <w:proofErr w:type="spellEnd"/>
    </w:p>
    <w:p w14:paraId="55F27AF1" w14:textId="64F6C66F" w:rsidR="009C417E" w:rsidRDefault="000C6F55">
      <w:r>
        <w:rPr>
          <w:rFonts w:ascii="Arial" w:hAnsi="Arial" w:cs="Arial"/>
          <w:color w:val="222222"/>
          <w:shd w:val="clear" w:color="auto" w:fill="FFFFFF"/>
        </w:rPr>
        <w:t xml:space="preserve">I’m 29 years old and bass fishing is my passion.  I have fished in clubs and on Wisconsin tournament trails for the last 15 years.  Every time I go out on the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water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I strive to learn more and become a better bass fisherman.  I love taking new people fishing with me whenever I can to help teach them and help grow the spor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t of bass fishing. </w:t>
      </w:r>
    </w:p>
    <w:sectPr w:rsidR="009C4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F55"/>
    <w:rsid w:val="000C6F55"/>
    <w:rsid w:val="009C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BD8CD"/>
  <w15:chartTrackingRefBased/>
  <w15:docId w15:val="{BF938B94-F379-41A5-A496-BD89A44A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0C6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Larocque</dc:creator>
  <cp:keywords/>
  <dc:description/>
  <cp:lastModifiedBy>Denise Larocque</cp:lastModifiedBy>
  <cp:revision>1</cp:revision>
  <dcterms:created xsi:type="dcterms:W3CDTF">2020-01-12T04:19:00Z</dcterms:created>
  <dcterms:modified xsi:type="dcterms:W3CDTF">2020-01-12T04:20:00Z</dcterms:modified>
</cp:coreProperties>
</file>