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785A" w14:textId="4B30FDE3" w:rsidR="00AC0EE3" w:rsidRDefault="00F44F39">
      <w:bookmarkStart w:id="0" w:name="_GoBack"/>
      <w:r>
        <w:t>BIO-Colton Bryan</w:t>
      </w:r>
    </w:p>
    <w:bookmarkEnd w:id="0"/>
    <w:p w14:paraId="3188DC0F" w14:textId="6A6F092F" w:rsidR="00F44F39" w:rsidRDefault="00F44F39"/>
    <w:p w14:paraId="40C032D4" w14:textId="05CB6289" w:rsidR="00F44F39" w:rsidRDefault="00F44F39">
      <w:r>
        <w:rPr>
          <w:rFonts w:ascii="Arial" w:hAnsi="Arial" w:cs="Arial"/>
          <w:color w:val="222222"/>
          <w:shd w:val="clear" w:color="auto" w:fill="FFFFFF"/>
        </w:rPr>
        <w:t xml:space="preserve">I was introduced to the outdoors at a very young age by my father. He taught me about the love and respect that a sportsman must have for the game he chases. I remember the first tournament I ever won was with my father, and I have had some great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catches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but that day is the one that sticks out in my head. </w:t>
      </w:r>
      <w:r>
        <w:rPr>
          <w:rFonts w:ascii="Arial" w:hAnsi="Arial" w:cs="Arial"/>
          <w:color w:val="222222"/>
        </w:rPr>
        <w:t>I have been fishing competitive tournaments for about 7 years now. I fish the BFL and a few local trails, and just maybe one day I’ll be able to stand up on stage with the pros and fulfill my childhood dream.</w:t>
      </w:r>
    </w:p>
    <w:sectPr w:rsidR="00F4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39"/>
    <w:rsid w:val="00AC0EE3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1643"/>
  <w15:chartTrackingRefBased/>
  <w15:docId w15:val="{F91536E8-A5E5-4DA0-9152-DBA2B68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2019-01-14T22:16:00Z</dcterms:created>
  <dcterms:modified xsi:type="dcterms:W3CDTF">2019-01-14T22:17:00Z</dcterms:modified>
</cp:coreProperties>
</file>